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6315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6B6315">
      <w:pPr>
        <w:spacing w:line="3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6B6315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>
        <w:rPr>
          <w:rFonts w:ascii="Times New Roman" w:eastAsia="方正小标宋简体" w:hAnsi="Times New Roman"/>
          <w:kern w:val="0"/>
          <w:sz w:val="44"/>
          <w:szCs w:val="36"/>
        </w:rPr>
        <w:t>仿制药参比制剂目录（第</w:t>
      </w:r>
      <w:r>
        <w:rPr>
          <w:rFonts w:ascii="Times New Roman" w:eastAsia="方正小标宋简体" w:hAnsi="Times New Roman" w:hint="eastAsia"/>
          <w:kern w:val="0"/>
          <w:sz w:val="44"/>
          <w:szCs w:val="36"/>
        </w:rPr>
        <w:t>六十二</w:t>
      </w:r>
      <w:r>
        <w:rPr>
          <w:rFonts w:ascii="Times New Roman" w:eastAsia="方正小标宋简体" w:hAnsi="Times New Roman"/>
          <w:kern w:val="0"/>
          <w:sz w:val="44"/>
          <w:szCs w:val="36"/>
        </w:rPr>
        <w:t>批）</w:t>
      </w:r>
    </w:p>
    <w:p w:rsidR="00000000" w:rsidRDefault="006B6315">
      <w:pPr>
        <w:spacing w:line="600" w:lineRule="exact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46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31"/>
        <w:gridCol w:w="1985"/>
        <w:gridCol w:w="2806"/>
        <w:gridCol w:w="2299"/>
        <w:gridCol w:w="2411"/>
        <w:gridCol w:w="2127"/>
        <w:gridCol w:w="2002"/>
      </w:tblGrid>
      <w:tr w:rsidR="00000000">
        <w:trPr>
          <w:cantSplit/>
          <w:trHeight w:val="613"/>
          <w:tblHeader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英文名称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波生坦分散片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Bosentan Dispersible Tablets/Tracleer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（全可利）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32mg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Actelion Pharmaceuticals Ltd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西尼莫德片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Siponimod Tablets/ Mayzent</w:t>
            </w:r>
            <w:r>
              <w:rPr>
                <w:rFonts w:ascii="Times New Roman" w:eastAsia="仿宋_GB2312" w:hAnsi="Times New Roman" w:hint="eastAsia"/>
                <w:sz w:val="24"/>
              </w:rPr>
              <w:t>（万立能）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0.25mg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70</w:t>
            </w:r>
            <w:r>
              <w:rPr>
                <w:rFonts w:ascii="Times New Roman" w:eastAsia="仿宋_GB2312" w:hAnsi="Times New Roman"/>
                <w:sz w:val="24"/>
              </w:rPr>
              <w:t>F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 Ag/Novartis Pharma Schweiz 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西尼莫德片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Siponim</w:t>
            </w:r>
            <w:r>
              <w:rPr>
                <w:rFonts w:ascii="Times New Roman" w:eastAsia="仿宋_GB2312" w:hAnsi="Times New Roman"/>
                <w:sz w:val="24"/>
              </w:rPr>
              <w:t>od Tablets/ Mayzent</w:t>
            </w:r>
            <w:r>
              <w:rPr>
                <w:rFonts w:ascii="Times New Roman" w:eastAsia="仿宋_GB2312" w:hAnsi="Times New Roman" w:hint="eastAsia"/>
                <w:sz w:val="24"/>
              </w:rPr>
              <w:t>（万立能）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2mg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70</w:t>
            </w:r>
            <w:r>
              <w:rPr>
                <w:rFonts w:ascii="Times New Roman" w:eastAsia="仿宋_GB2312" w:hAnsi="Times New Roman"/>
                <w:sz w:val="24"/>
              </w:rPr>
              <w:t>F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 Ag/Novartis Pharma Schweiz 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达罗他胺片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Darolutamide Tablets/ Nubeqa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（诺倍戈）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Bayer Healthcare Pharmaceuticals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复方电解质注射液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Multiple Electrolytes Injection/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勃脉力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上海百特医疗用品有限公司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盐酸多佐胺马来酸噻吗洛尔滴眼液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Dorzolamide Hydrochloride Timolol Maleate Eye Drops /Cosopt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含多佐胺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2.0%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）和噻吗洛尔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Thea Pharma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未进口原研产品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锝</w:t>
            </w:r>
            <w:r>
              <w:rPr>
                <w:rFonts w:ascii="Times New Roman" w:eastAsia="仿宋_GB2312" w:hAnsi="Times New Roman"/>
                <w:sz w:val="24"/>
              </w:rPr>
              <w:t>[99mTc]</w:t>
            </w:r>
            <w:r>
              <w:rPr>
                <w:rFonts w:ascii="Times New Roman" w:eastAsia="仿宋_GB2312" w:hAnsi="Times New Roman" w:hint="eastAsia"/>
                <w:sz w:val="24"/>
              </w:rPr>
              <w:t>喷替酸盐注射液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Technetium[99mtc] Pentetate Injection / Draximag</w:t>
            </w:r>
            <w:r>
              <w:rPr>
                <w:rFonts w:ascii="Times New Roman" w:eastAsia="仿宋_GB2312" w:hAnsi="Times New Roman"/>
                <w:sz w:val="24"/>
              </w:rPr>
              <w:t>e Dtpa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N/A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Jubilant Draximage Inc Dba Jubilant Radiopharma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锝</w:t>
            </w:r>
            <w:r>
              <w:rPr>
                <w:rFonts w:ascii="Times New Roman" w:eastAsia="仿宋_GB2312" w:hAnsi="Times New Roman"/>
                <w:sz w:val="24"/>
              </w:rPr>
              <w:t>[99mTc]</w:t>
            </w:r>
            <w:r>
              <w:rPr>
                <w:rFonts w:ascii="Times New Roman" w:eastAsia="仿宋_GB2312" w:hAnsi="Times New Roman" w:hint="eastAsia"/>
                <w:sz w:val="24"/>
              </w:rPr>
              <w:t>亚甲基二膦酸盐注射液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Technetium[99mtc] Methylenediphosphonate Injection / Draximage Mdp-25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N/A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Jubilant Draximage Inc Dba Jubilant Radiopharma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锝</w:t>
            </w:r>
            <w:r>
              <w:rPr>
                <w:rFonts w:ascii="Times New Roman" w:eastAsia="仿宋_GB2312" w:hAnsi="Times New Roman"/>
                <w:sz w:val="24"/>
              </w:rPr>
              <w:t>[99mTc]</w:t>
            </w:r>
            <w:r>
              <w:rPr>
                <w:rFonts w:ascii="Times New Roman" w:eastAsia="仿宋_GB2312" w:hAnsi="Times New Roman" w:hint="eastAsia"/>
                <w:sz w:val="24"/>
              </w:rPr>
              <w:t>甲氧异腈注射液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Techneti</w:t>
            </w:r>
            <w:r>
              <w:rPr>
                <w:rFonts w:ascii="Times New Roman" w:eastAsia="仿宋_GB2312" w:hAnsi="Times New Roman"/>
                <w:sz w:val="24"/>
              </w:rPr>
              <w:t>um[99mtc] Sestamibi Injection / Cardiolite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N/A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Lantheus Medical Imaging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血管紧张素</w:t>
            </w:r>
            <w:r>
              <w:rPr>
                <w:rFonts w:ascii="Times New Roman" w:eastAsia="仿宋_GB2312" w:hAnsi="Times New Roman"/>
                <w:sz w:val="24"/>
              </w:rPr>
              <w:t>II</w:t>
            </w:r>
            <w:r>
              <w:rPr>
                <w:rFonts w:ascii="Times New Roman" w:eastAsia="仿宋_GB2312" w:hAnsi="Times New Roman" w:hint="eastAsia"/>
                <w:sz w:val="24"/>
              </w:rPr>
              <w:t>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Angiotensin II Injection/Giapreza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2.5mg/mL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La Jolla Pharma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243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注射用西罗莫司（白蛋白结合型）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Sirolimus Protein-Bound Particles For Injectable Suspensio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n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Albumin-Bound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/Fyarro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Aadi Bioscience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注射用贝林司他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Belinostat For Injection/ Beleodaq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500mg/Vial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Spectrum Pharmaceuticals,Inc./Acrotech Biopharma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奥美拉唑镁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阿莫西林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利福布汀肠溶胶囊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Amoxicillin;Omeprazole Magnesium;Rifabutin En</w:t>
            </w:r>
            <w:r>
              <w:rPr>
                <w:rFonts w:ascii="Times New Roman" w:eastAsia="仿宋_GB2312" w:hAnsi="Times New Roman"/>
                <w:sz w:val="24"/>
              </w:rPr>
              <w:t>teric Capsules/Talicia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奥美拉唑镁（相当于奥美拉唑</w:t>
            </w:r>
            <w:r>
              <w:rPr>
                <w:rFonts w:ascii="Times New Roman" w:eastAsia="仿宋_GB2312" w:hAnsi="Times New Roman"/>
                <w:sz w:val="24"/>
              </w:rPr>
              <w:t>10mg</w:t>
            </w:r>
            <w:r>
              <w:rPr>
                <w:rFonts w:ascii="Times New Roman" w:eastAsia="仿宋_GB2312" w:hAnsi="Times New Roman" w:hint="eastAsia"/>
                <w:sz w:val="24"/>
              </w:rPr>
              <w:t>），阿莫西林</w:t>
            </w:r>
            <w:r>
              <w:rPr>
                <w:rFonts w:ascii="Times New Roman" w:eastAsia="仿宋_GB2312" w:hAnsi="Times New Roman"/>
                <w:sz w:val="24"/>
              </w:rPr>
              <w:t>250mg</w:t>
            </w:r>
            <w:r>
              <w:rPr>
                <w:rFonts w:ascii="Times New Roman" w:eastAsia="仿宋_GB2312" w:hAnsi="Times New Roman" w:hint="eastAsia"/>
                <w:sz w:val="24"/>
              </w:rPr>
              <w:t>，利福布汀</w:t>
            </w:r>
            <w:r>
              <w:rPr>
                <w:rFonts w:ascii="Times New Roman" w:eastAsia="仿宋_GB2312" w:hAnsi="Times New Roman"/>
                <w:sz w:val="24"/>
              </w:rPr>
              <w:t>12.5mg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Redhill Biopharma Ltd.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硝唑尼特干混悬剂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Nitazoxanide For Oral Suspension/Alinia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100mg/5ml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Romark Laboratories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复方电解质注射液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Multiple Electrolytes Injection, Type 1/ Plasma-Ly</w:t>
            </w:r>
            <w:r>
              <w:rPr>
                <w:rFonts w:ascii="Times New Roman" w:eastAsia="仿宋_GB2312" w:hAnsi="Times New Roman"/>
                <w:sz w:val="24"/>
              </w:rPr>
              <w:t>te A Injection PH7.4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sz w:val="24"/>
              </w:rPr>
              <w:t>500ml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1000ml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盐酸维洛沙秦缓释胶囊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Viloxazine Hydrochloride Extended-Release Capsules / Qelbree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Supernus Pharmaceuticals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盐酸维洛沙秦缓释胶囊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Viloxazine Hydrochloride Extended-Release Caps</w:t>
            </w:r>
            <w:r>
              <w:rPr>
                <w:rFonts w:ascii="Times New Roman" w:eastAsia="仿宋_GB2312" w:hAnsi="Times New Roman"/>
                <w:sz w:val="24"/>
              </w:rPr>
              <w:t>ules / Qelbree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Supernus Pharmaceuticals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盐酸维洛沙秦缓释胶囊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Viloxazine Hydrochloride Extended-Release Capsules / Qelbree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Supernus Pharmaceuticals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阿仑膦酸钠口服溶液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Alendronate Sodium Tablets  Solution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 70MG BASE /75ML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Hikma Pha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rmaceuticals Usa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利多卡因软膏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Lidocaine Ointment/ Xylocaine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Aspen Pharma Trading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48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苯酰甲硝唑口服混悬液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Metronidazole Benzoateoral Suspension / Flagyl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甲硝唑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/5ml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（相当于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苯酰甲硝唑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/5ml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Sanofi-Aventis, S.A.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硝酸咪康唑阴道</w:t>
            </w:r>
            <w:r>
              <w:rPr>
                <w:rFonts w:ascii="Times New Roman" w:eastAsia="仿宋_GB2312" w:hAnsi="Times New Roman" w:hint="eastAsia"/>
                <w:sz w:val="24"/>
              </w:rPr>
              <w:t>乳膏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Miconazole Nitrate Vaginal Cream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Janssen/Johnson &amp; Johnson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高锝</w:t>
            </w:r>
            <w:r>
              <w:rPr>
                <w:rFonts w:ascii="Times New Roman" w:eastAsia="仿宋_GB2312" w:hAnsi="Times New Roman"/>
                <w:sz w:val="24"/>
              </w:rPr>
              <w:t>[99mTc]</w:t>
            </w:r>
            <w:r>
              <w:rPr>
                <w:rFonts w:ascii="Times New Roman" w:eastAsia="仿宋_GB2312" w:hAnsi="Times New Roman" w:hint="eastAsia"/>
                <w:sz w:val="24"/>
              </w:rPr>
              <w:t>酸钠注射液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Sodium Pertechnetate [99mtc] Injection / </w:t>
            </w:r>
            <w:r>
              <w:rPr>
                <w:rFonts w:ascii="Times New Roman" w:eastAsia="仿宋_GB2312" w:hAnsi="Times New Roman" w:hint="eastAsia"/>
                <w:sz w:val="24"/>
              </w:rPr>
              <w:t>ウルトラテクネカウ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0.925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1.85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2.78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3.70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4.63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5.55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7.40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11.1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14.8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18.5GBq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99Mo-99mTc</w:t>
            </w:r>
            <w:r>
              <w:rPr>
                <w:rFonts w:ascii="Times New Roman" w:eastAsia="仿宋_GB2312" w:hAnsi="Times New Roman" w:hint="eastAsia"/>
                <w:sz w:val="24"/>
              </w:rPr>
              <w:t>发生器）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富士フイルム富山化学株式会社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/Pdr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维生素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口服溶液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Vitamin D Oral Solution/Uvedose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2ml:2.5mg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万单位）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Laboratoires Crinex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法国上市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多种微量元素注射液（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III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Multi-Trace Elements Injection (III)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Fresenius Kabi Norge AS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醋酸艾替班特注射液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Icatibant Acetate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3ml: 30mg (</w:t>
            </w:r>
            <w:r>
              <w:rPr>
                <w:rFonts w:ascii="Times New Roman" w:eastAsia="仿宋_GB2312" w:hAnsi="Times New Roman" w:hint="eastAsia"/>
                <w:sz w:val="24"/>
              </w:rPr>
              <w:t>按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59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89</w:t>
            </w:r>
            <w:r>
              <w:rPr>
                <w:rFonts w:ascii="Times New Roman" w:eastAsia="仿宋_GB2312" w:hAnsi="Times New Roman"/>
                <w:sz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19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13</w:t>
            </w:r>
            <w:r>
              <w:rPr>
                <w:rFonts w:ascii="Times New Roman" w:eastAsia="仿宋_GB2312" w:hAnsi="Times New Roman"/>
                <w:sz w:val="24"/>
              </w:rPr>
              <w:t>S</w:t>
            </w:r>
            <w:r>
              <w:rPr>
                <w:rFonts w:ascii="Times New Roman" w:eastAsia="仿宋_GB2312" w:hAnsi="Times New Roman" w:hint="eastAsia"/>
                <w:sz w:val="24"/>
              </w:rPr>
              <w:t>计</w:t>
            </w:r>
            <w:r>
              <w:rPr>
                <w:rFonts w:ascii="Times New Roman" w:eastAsia="仿宋_GB2312" w:hAnsi="Times New Roman"/>
                <w:sz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Shire Pharmaceuticals Ireland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利伐沙班干混悬剂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Rivaroxaban Granules For Oral Suspension/ Xarelto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51.7mg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Bayer 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利伐沙班干混悬剂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Rivaroxaban Granules For Oral Suspension/ Xarelto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103.4mg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Bayer 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环孢素滴眼液（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III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Cic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losporin Eye Drops(III)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0.3ml:0.3mg (0.1%)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Santen Oy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西洛他唑片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Cilostazol Tablets/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培达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浙江大冢制药有限公司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丙氨酰谷氨酰胺注射液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Alanyl Glutamine Injection/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力太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100ml:20g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费森尤斯卡比华瑞制药有限公司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盐酸奥洛他定滴眼液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Olo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patadine Hydrochloride Ophthalmic Solution/Pataday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5ml:5mg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Alcon Laboratories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低钙腹膜透析液（乳酸盐）</w:t>
            </w: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Low Magnesium, Low Calcium Peritoneal Dialysis Solution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Fresenius Medical Care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液（乳酸盐）</w:t>
            </w: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Low Magnesium, Low Calcium Peritoneal Dialysis Solution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Fresenius Medical Care North America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低钙腹膜透析液（乳酸盐）</w:t>
            </w:r>
          </w:p>
          <w:p w:rsidR="00000000" w:rsidRDefault="006B6315">
            <w:pPr>
              <w:widowControl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Low Magnesium, Low Calcium Peritoneal Dialysis Solution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Fresenius Medical Care North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America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81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噻托溴铵粉吸入剂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Tiotropium Bromide Powder For Inhalation/Spiriva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18ΜG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（按噻托铵计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相当于噻托溴铵一水合物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22.5ΜG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Boehringer Ingelheim International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亚甲蓝注射液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Methylthionine Chloride Injection/ Provayblue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50mg/10ml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Provepharm SAS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帕利哌酮缓释片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Paliperidone Extend-Release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9mg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 Pharmaceuticals,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贝美前列素滴眼液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Bimatoprost Eye Drops/Lumigan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0.01%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Allergan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乙酰唑胺缓释胶囊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Acetazolamide Extended-Release Capsules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Cadila Healthcar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布地奈德福莫特罗吸入粉雾剂（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And Formoterol Fumarate Powder For Inhalation (I) / Symbicort Mite Turbuhaler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每支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吸，每吸含布地奈德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80μg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和富马酸福莫特罗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4.5μg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AB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布地奈德福莫特罗吸入粉雾剂（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And Formoterol Fumarate Powder F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or Inhalation (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) / Symbicort Turbuhaler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每支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吸，每吸含布地奈德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160μg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和富马酸福莫特罗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4.5μg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AB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76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布地奈德福莫特罗吸入粉雾剂（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And Formoterol Fumarate Powder For Inhalation (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) / Symbicort Turbuhaler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每支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吸，每吸含布地奈德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160μg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和富马酸福莫特罗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4.5μg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AB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布地奈德福莫特罗吸入粉雾剂（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And Formoterol Fumarate Powder For Inhalation (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II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) / Symbicort Forte Turbuhaler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每支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吸，每吸含布地奈德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320μg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和富马酸福莫特罗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9μg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AB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盐酸西替利嗪滴剂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Cetirizine Dihydrochloride Oral Drops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UCB Pharma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克拉霉素缓释片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Clarithromycin Modified-Release Tablets / Klacid SR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 Klacid RM/ KLACID UNIDÍA/ Klacid SR/ Klacid Uno/ Klacid LA/ Klacid SR/ Biclar Uno/ Klacid XL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Mylan Healthcare B.V./ Mylan Italia  S.R.L./ Mylan IRE Healthcare Limited/ MYLAN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HEALTHCARE Gmbh/ Mylan Healthcare Sp. Z O.O./ Mylan IRE Healthcare Limited/ Mylan EPD Bvba/Sprl/ Mylan IRE Healthcare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硝酸咪康唑乳膏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Miconazole Nitrate Cream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Janssen/Johnson &amp; Johnson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枸橼酸西地那非注射液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Sildenafil Citrate Injectio</w:t>
            </w:r>
            <w:r>
              <w:rPr>
                <w:rFonts w:ascii="Times New Roman" w:eastAsia="仿宋_GB2312" w:hAnsi="Times New Roman"/>
                <w:sz w:val="24"/>
              </w:rPr>
              <w:t>n/Revatio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12.5ml:10mg</w:t>
            </w:r>
            <w:r>
              <w:rPr>
                <w:rFonts w:ascii="Times New Roman" w:eastAsia="仿宋_GB2312" w:hAnsi="Times New Roman" w:hint="eastAsia"/>
                <w:sz w:val="24"/>
              </w:rPr>
              <w:t>（以西地那非计）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Upjohn EESV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注射用盐酸兰地洛尔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Landiolol Hydrochloride For Injection/Onoact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12.5mg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（以盐酸兰地洛尔计）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小野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注射用盐酸兰地洛尔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Landiolol Hydrochloride For Injection/Onoact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（以盐酸兰地洛尔计）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小野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米格列奈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钙片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Mitiglinide Calcium Tablets/Glufast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Kissei Pharmaceutical Co.,Ltd./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キッセイ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聚乙二醇钠钾散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复方聚乙二醇（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3350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）电解质散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MOVICOL Chocolate 13.9g Sachet, Powder For Oral Solution/ MOVICOL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13.9g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Norgine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乙酰半胱氨酸注射液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Acetylcysteine I</w:t>
            </w:r>
            <w:r>
              <w:rPr>
                <w:rFonts w:ascii="Times New Roman" w:eastAsia="仿宋_GB2312" w:hAnsi="Times New Roman"/>
                <w:sz w:val="24"/>
              </w:rPr>
              <w:t>njection/Flumil /Fluimucil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3ml:300mg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Zambon S.A.U /Zambon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门冬氨酸帕瑞肽注射液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Pasireotide Diaspeartate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1ml:0.6mg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Recordati AG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瑞士上市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熊去氧胆酸片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Ursodeoxycholic Acid Tablets/ Delursan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0.25g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TEVA B.V.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法国上市</w:t>
            </w:r>
          </w:p>
        </w:tc>
      </w:tr>
      <w:tr w:rsidR="00000000">
        <w:trPr>
          <w:cantSplit/>
          <w:trHeight w:val="219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4-16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布洛芬软胶囊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Ibupro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fen Soft Capsules/Advil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0.2g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Pfizer Inc/ Glaxosmithkline Consumer Healthcare Holdings Us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Glaxosmithkline Consumer Healthcare Holdings Us Llc</w:t>
            </w:r>
          </w:p>
        </w:tc>
      </w:tr>
      <w:tr w:rsidR="00000000">
        <w:trPr>
          <w:cantSplit/>
          <w:trHeight w:val="172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7-64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碳酸锂片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Lithium Carbonate Tablets/TERALITHE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0.25g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SANOFI-AVENTIS France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不限定上市国及产地</w:t>
            </w:r>
          </w:p>
        </w:tc>
      </w:tr>
      <w:tr w:rsidR="00000000">
        <w:trPr>
          <w:cantSplit/>
          <w:trHeight w:val="239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8-71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己酮可可碱缓释片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Pentoxifylline  Modified Release Tablets/Trental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Aventis Pharma Limited/Sanofi/Sanofi-Produtos Farmaceuticos Lda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Sanofi-Produtos Farmaceuticos Lda </w:t>
            </w:r>
          </w:p>
        </w:tc>
      </w:tr>
      <w:tr w:rsidR="00000000">
        <w:trPr>
          <w:cantSplit/>
          <w:trHeight w:val="2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23-349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盐酸多柔比星脂质体注射液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Doxorubicin Hydrochloride Liposome Injection/Caelyx /Caelyx Pe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gylated Liposomal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10ml:20mg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Janssen-Cilag International NV /Baxter Holding B.V.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Baxter Holding B.V.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；增加商品名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Caelyx Pegylated Liposomal</w:t>
            </w:r>
          </w:p>
        </w:tc>
      </w:tr>
      <w:tr w:rsidR="00000000">
        <w:trPr>
          <w:cantSplit/>
          <w:trHeight w:val="234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盐酸多柔比星脂质体注射液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Doxorubicin Hydrochloride Liposome Injection/Caelyx /Caelyx Pegylated Liposomal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25ml:50mg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Janssen-Cilag International NV /Baxter Holding B.V.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Baxter Holding B.V.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；增加商品名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Caelyx Pegylated Liposomal</w:t>
            </w:r>
          </w:p>
        </w:tc>
      </w:tr>
      <w:tr w:rsidR="00000000">
        <w:trPr>
          <w:cantSplit/>
          <w:trHeight w:val="255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53-71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特立齐酮胶囊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Terizidon Capsules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Riemser Pharma Gmbh/Esteve Pharmaceuticals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持证商发生变更，增加变更后的持证商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Esteve Pharmaceuticals Gm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bh 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56-62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阿达帕林过氧苯甲酰凝胶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Adapalene And Benzoyl Peroxide Gel/Epiduo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0.1%;2.5%</w:t>
            </w:r>
            <w:r>
              <w:rPr>
                <w:rFonts w:ascii="Times New Roman" w:eastAsia="仿宋_GB2312" w:hAnsi="Times New Roman" w:hint="eastAsia"/>
                <w:sz w:val="24"/>
              </w:rPr>
              <w:t>（包装规格：</w:t>
            </w:r>
            <w:r>
              <w:rPr>
                <w:rFonts w:ascii="Times New Roman" w:eastAsia="仿宋_GB2312" w:hAnsi="Times New Roman"/>
                <w:sz w:val="24"/>
              </w:rPr>
              <w:t>5g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15g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30g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45g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60g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90g/</w:t>
            </w:r>
            <w:r>
              <w:rPr>
                <w:rFonts w:ascii="Times New Roman" w:eastAsia="仿宋_GB2312" w:hAnsi="Times New Roman" w:hint="eastAsia"/>
                <w:sz w:val="24"/>
              </w:rPr>
              <w:t>管和</w:t>
            </w:r>
            <w:r>
              <w:rPr>
                <w:rFonts w:ascii="Times New Roman" w:eastAsia="仿宋_GB2312" w:hAnsi="Times New Roman"/>
                <w:sz w:val="24"/>
              </w:rPr>
              <w:t>15g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30g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45g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60g/Pump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Galderma Nordic AB/ Galderma International S.A.S/ Galderma International/ Galderma Benelux B.V./ Galderma Laboratorium Gmbh/ Labo</w:t>
            </w:r>
            <w:r>
              <w:rPr>
                <w:rFonts w:ascii="Times New Roman" w:eastAsia="仿宋_GB2312" w:hAnsi="Times New Roman"/>
                <w:sz w:val="24"/>
              </w:rPr>
              <w:t>ratorios Galderma S.A./ Galderma Italia S.P.A./ Galderma (UK)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Galderma International S.A.S/ Galderma International/ Galderma Benelux B.V./ Galderma Laboratorium Gmbh/ Laboratorios Galderma S.A./ Galderma Italia S.P.A./ Galderma (UK) Li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mited</w:t>
            </w:r>
          </w:p>
        </w:tc>
      </w:tr>
      <w:tr w:rsidR="00000000">
        <w:trPr>
          <w:cantSplit/>
          <w:trHeight w:val="179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8-218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他达拉非片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Tadalafil Tablets/Cialis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Eli Lilly Nederland B.V./A. Menarini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A. Menarini GmbH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16-4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他达拉非片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Tadalafil Tablets/CIALIS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Eli Lilly Nederland B.V./A. Menarini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A. Menarini GmbH</w:t>
            </w:r>
          </w:p>
        </w:tc>
      </w:tr>
      <w:tr w:rsidR="00000000">
        <w:trPr>
          <w:cantSplit/>
          <w:trHeight w:val="200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16-5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他达拉非</w:t>
            </w: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Tadalafil Tablets/CIALIS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Eli Lilly Nederland B.V./A. Menarini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A. Menarini GmbH</w:t>
            </w:r>
          </w:p>
        </w:tc>
      </w:tr>
      <w:tr w:rsidR="00000000">
        <w:trPr>
          <w:cantSplit/>
          <w:trHeight w:val="190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16-6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他达拉非片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Tadalafil Tablets/CIALIS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Eli Lilly Nederland B.V./A. Menarini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A. Menarini GmbH</w:t>
            </w:r>
          </w:p>
        </w:tc>
      </w:tr>
      <w:tr w:rsidR="00000000">
        <w:trPr>
          <w:cantSplit/>
          <w:trHeight w:val="180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22-228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注射用盐酸美法仑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Melphala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 Hydrochloride for Injection/EVOMELA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（迈维宁）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Spectrum Pharmaceuticals, Inc./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Acrotech Biopharma,LLC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Acrotech Biopharma,LLC      </w:t>
            </w:r>
          </w:p>
        </w:tc>
      </w:tr>
      <w:tr w:rsidR="00000000">
        <w:trPr>
          <w:cantSplit/>
          <w:trHeight w:val="198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23-67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咪唑斯汀缓释片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Mizolastine Sustained Release Tablets /Mizollen</w:t>
            </w:r>
            <w:r>
              <w:rPr>
                <w:rFonts w:ascii="Times New Roman" w:eastAsia="仿宋_GB2312" w:hAnsi="Times New Roman" w:hint="eastAsia"/>
                <w:sz w:val="24"/>
              </w:rPr>
              <w:t>（皿治林）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Therabel Pharmaceuti</w:t>
            </w:r>
            <w:r>
              <w:rPr>
                <w:rFonts w:ascii="Times New Roman" w:eastAsia="仿宋_GB2312" w:hAnsi="Times New Roman"/>
                <w:sz w:val="24"/>
              </w:rPr>
              <w:t>cals Limited/ Therabel Healthcare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Therabel Healthcare Limited</w:t>
            </w:r>
          </w:p>
        </w:tc>
      </w:tr>
      <w:tr w:rsidR="00000000">
        <w:trPr>
          <w:cantSplit/>
          <w:trHeight w:val="178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24-62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恩他卡朋片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Entacapone Tablets/Comtan</w:t>
            </w:r>
            <w:r>
              <w:rPr>
                <w:rFonts w:ascii="Times New Roman" w:eastAsia="仿宋_GB2312" w:hAnsi="Times New Roman" w:hint="eastAsia"/>
                <w:sz w:val="24"/>
              </w:rPr>
              <w:t>（珂丹）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0.2g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Orion Pharma AG/Orion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Orion Corporation</w:t>
            </w:r>
          </w:p>
        </w:tc>
      </w:tr>
      <w:tr w:rsidR="00000000">
        <w:trPr>
          <w:cantSplit/>
          <w:trHeight w:val="240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27-426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氨氯地平贝那普利胶囊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 and Be</w:t>
            </w:r>
            <w:r>
              <w:rPr>
                <w:rFonts w:ascii="Times New Roman" w:eastAsia="仿宋_GB2312" w:hAnsi="Times New Roman"/>
                <w:sz w:val="24"/>
              </w:rPr>
              <w:t>nazepril Hydrochloride Capsules/Lotrel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</w:t>
            </w:r>
            <w:r>
              <w:rPr>
                <w:rFonts w:ascii="Times New Roman" w:eastAsia="仿宋_GB2312" w:hAnsi="Times New Roman"/>
                <w:sz w:val="24"/>
              </w:rPr>
              <w:t>5mg;</w:t>
            </w:r>
            <w:r>
              <w:rPr>
                <w:rFonts w:ascii="Times New Roman" w:eastAsia="仿宋_GB2312" w:hAnsi="Times New Roman" w:hint="eastAsia"/>
                <w:sz w:val="24"/>
              </w:rPr>
              <w:t>盐酸贝那普利</w:t>
            </w: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Pharmaceuticals Corp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英文名称更新为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Amlodipine and Benazepril Hydrochloride Capsules</w:t>
            </w:r>
          </w:p>
        </w:tc>
      </w:tr>
      <w:tr w:rsidR="00000000">
        <w:trPr>
          <w:cantSplit/>
          <w:trHeight w:val="104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B631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B6315">
            <w:pPr>
              <w:widowControl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6B6315">
            <w:pPr>
              <w:widowControl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6B63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欧盟上市的参比制剂包括其在英国上市的同一药品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。</w:t>
            </w:r>
          </w:p>
          <w:p w:rsidR="00000000" w:rsidRDefault="006B63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6B63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6B6315" w:rsidRDefault="006B6315" w:rsidP="003A2717">
      <w:bookmarkStart w:id="0" w:name="_GoBack"/>
      <w:bookmarkEnd w:id="0"/>
    </w:p>
    <w:sectPr w:rsidR="006B6315" w:rsidSect="003A2717">
      <w:footerReference w:type="even" r:id="rId7"/>
      <w:footerReference w:type="default" r:id="rId8"/>
      <w:footerReference w:type="first" r:id="rId9"/>
      <w:pgSz w:w="16838" w:h="11906" w:orient="landscape"/>
      <w:pgMar w:top="1531" w:right="1474" w:bottom="1531" w:left="1474" w:header="851" w:footer="1077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15" w:rsidRDefault="006B6315">
      <w:r>
        <w:separator/>
      </w:r>
    </w:p>
  </w:endnote>
  <w:endnote w:type="continuationSeparator" w:id="0">
    <w:p w:rsidR="006B6315" w:rsidRDefault="006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6315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6B63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2717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9340" cy="230505"/>
              <wp:effectExtent l="0" t="2540" r="1905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B6315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2717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3pt;margin-top:0;width:84.2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6B6315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A2717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27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4445" t="254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B6315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2717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9pt;margin-top:0;width:77.1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sxwAIAALk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6B6315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A2717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15" w:rsidRDefault="006B6315">
      <w:r>
        <w:separator/>
      </w:r>
    </w:p>
  </w:footnote>
  <w:footnote w:type="continuationSeparator" w:id="0">
    <w:p w:rsidR="006B6315" w:rsidRDefault="006B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A159"/>
    <w:multiLevelType w:val="multilevel"/>
    <w:tmpl w:val="2F4AA159"/>
    <w:lvl w:ilvl="0">
      <w:start w:val="1"/>
      <w:numFmt w:val="decimal"/>
      <w:suff w:val="nothing"/>
      <w:lvlText w:val="62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F6"/>
    <w:rsid w:val="3EAB0813"/>
    <w:rsid w:val="AF1DD8AF"/>
    <w:rsid w:val="FEF79F68"/>
    <w:rsid w:val="003A2717"/>
    <w:rsid w:val="006B6315"/>
    <w:rsid w:val="007F3C06"/>
    <w:rsid w:val="008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0FBEF8-19F0-4A5B-A4A2-324B5BB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3</cp:revision>
  <dcterms:created xsi:type="dcterms:W3CDTF">2022-12-28T08:50:00Z</dcterms:created>
  <dcterms:modified xsi:type="dcterms:W3CDTF">2022-12-28T08:50:00Z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